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7DEE5" w14:textId="77777777" w:rsidR="009E3A7A" w:rsidRPr="00EE1B69" w:rsidRDefault="009E3A7A" w:rsidP="009E3A7A">
      <w:pPr>
        <w:jc w:val="center"/>
        <w:rPr>
          <w:sz w:val="22"/>
          <w:szCs w:val="22"/>
        </w:rPr>
      </w:pPr>
      <w:bookmarkStart w:id="0" w:name="_GoBack"/>
      <w:bookmarkEnd w:id="0"/>
      <w:r w:rsidRPr="00EE1B69">
        <w:rPr>
          <w:sz w:val="22"/>
          <w:szCs w:val="22"/>
        </w:rPr>
        <w:t xml:space="preserve">Waldron College of Health and Human Services </w:t>
      </w:r>
    </w:p>
    <w:p w14:paraId="253EBB14" w14:textId="77777777" w:rsidR="009E3A7A" w:rsidRPr="00EE1B69" w:rsidRDefault="009E3A7A" w:rsidP="009E3A7A">
      <w:pPr>
        <w:jc w:val="center"/>
        <w:rPr>
          <w:sz w:val="22"/>
          <w:szCs w:val="22"/>
        </w:rPr>
      </w:pPr>
      <w:r w:rsidRPr="00EE1B69">
        <w:rPr>
          <w:sz w:val="22"/>
          <w:szCs w:val="22"/>
        </w:rPr>
        <w:t xml:space="preserve">Department of Physical Therapy  </w:t>
      </w:r>
    </w:p>
    <w:p w14:paraId="729BB778" w14:textId="77777777" w:rsidR="009E3A7A" w:rsidRPr="00EE1B69" w:rsidRDefault="009E3A7A" w:rsidP="009E3A7A">
      <w:pPr>
        <w:jc w:val="center"/>
        <w:rPr>
          <w:sz w:val="22"/>
          <w:szCs w:val="22"/>
        </w:rPr>
      </w:pPr>
      <w:r w:rsidRPr="00EE1B69">
        <w:rPr>
          <w:sz w:val="22"/>
          <w:szCs w:val="22"/>
        </w:rPr>
        <w:t>Radford University</w:t>
      </w:r>
    </w:p>
    <w:p w14:paraId="5ADA6231" w14:textId="77777777" w:rsidR="009E3A7A" w:rsidRPr="00EE1B69" w:rsidRDefault="009E3A7A">
      <w:pPr>
        <w:rPr>
          <w:sz w:val="22"/>
          <w:szCs w:val="22"/>
        </w:rPr>
      </w:pPr>
    </w:p>
    <w:p w14:paraId="06F5C55A" w14:textId="4E9E3423" w:rsidR="00385EBF" w:rsidRPr="00EE1B69" w:rsidRDefault="004C6629">
      <w:pPr>
        <w:rPr>
          <w:sz w:val="22"/>
          <w:szCs w:val="22"/>
        </w:rPr>
      </w:pPr>
      <w:r w:rsidRPr="00EE1B69">
        <w:rPr>
          <w:sz w:val="22"/>
          <w:szCs w:val="22"/>
        </w:rPr>
        <w:t>The Department of Physical Therapy is seeking applicants for</w:t>
      </w:r>
      <w:r w:rsidR="00A55168">
        <w:rPr>
          <w:b/>
          <w:sz w:val="22"/>
          <w:szCs w:val="22"/>
        </w:rPr>
        <w:t xml:space="preserve"> </w:t>
      </w:r>
      <w:r w:rsidR="00A55168">
        <w:rPr>
          <w:sz w:val="22"/>
          <w:szCs w:val="22"/>
        </w:rPr>
        <w:t>a</w:t>
      </w:r>
      <w:r w:rsidRPr="00EE1B69">
        <w:rPr>
          <w:b/>
          <w:sz w:val="22"/>
          <w:szCs w:val="22"/>
        </w:rPr>
        <w:t xml:space="preserve"> tenure-track faculty position</w:t>
      </w:r>
      <w:r w:rsidR="009B6AB6">
        <w:rPr>
          <w:b/>
          <w:sz w:val="22"/>
          <w:szCs w:val="22"/>
        </w:rPr>
        <w:t xml:space="preserve"> </w:t>
      </w:r>
      <w:r w:rsidRPr="00EE1B69">
        <w:rPr>
          <w:sz w:val="22"/>
          <w:szCs w:val="22"/>
        </w:rPr>
        <w:t xml:space="preserve">at the rank of assistant or associate professor for its </w:t>
      </w:r>
      <w:r w:rsidR="00AC5EF7" w:rsidRPr="00EE1B69">
        <w:rPr>
          <w:sz w:val="22"/>
          <w:szCs w:val="22"/>
        </w:rPr>
        <w:t xml:space="preserve">accredited </w:t>
      </w:r>
      <w:r w:rsidRPr="00EE1B69">
        <w:rPr>
          <w:sz w:val="22"/>
          <w:szCs w:val="22"/>
        </w:rPr>
        <w:t>Doctor of Physica</w:t>
      </w:r>
      <w:r w:rsidR="009B6AB6">
        <w:rPr>
          <w:sz w:val="22"/>
          <w:szCs w:val="22"/>
        </w:rPr>
        <w:t>l Therapy program. The position is a</w:t>
      </w:r>
      <w:r w:rsidRPr="00EE1B69">
        <w:rPr>
          <w:sz w:val="22"/>
          <w:szCs w:val="22"/>
        </w:rPr>
        <w:t xml:space="preserve"> </w:t>
      </w:r>
      <w:r w:rsidRPr="00EE1B69">
        <w:rPr>
          <w:b/>
          <w:sz w:val="22"/>
          <w:szCs w:val="22"/>
        </w:rPr>
        <w:t>nine-month appointment</w:t>
      </w:r>
      <w:r w:rsidRPr="00EE1B69">
        <w:rPr>
          <w:sz w:val="22"/>
          <w:szCs w:val="22"/>
        </w:rPr>
        <w:t xml:space="preserve"> beginning in t</w:t>
      </w:r>
      <w:r w:rsidR="009B6AB6">
        <w:rPr>
          <w:sz w:val="22"/>
          <w:szCs w:val="22"/>
        </w:rPr>
        <w:t>he fall of 2015. The individual</w:t>
      </w:r>
      <w:r w:rsidRPr="00EE1B69">
        <w:rPr>
          <w:sz w:val="22"/>
          <w:szCs w:val="22"/>
        </w:rPr>
        <w:t xml:space="preserve"> must be</w:t>
      </w:r>
      <w:r w:rsidR="009B6AB6">
        <w:rPr>
          <w:sz w:val="22"/>
          <w:szCs w:val="22"/>
        </w:rPr>
        <w:t xml:space="preserve"> a licensed physical therapist</w:t>
      </w:r>
      <w:r w:rsidRPr="00EE1B69">
        <w:rPr>
          <w:sz w:val="22"/>
          <w:szCs w:val="22"/>
        </w:rPr>
        <w:t xml:space="preserve"> and must be eligible for licensure in the Commonwealth of Virginia.</w:t>
      </w:r>
    </w:p>
    <w:p w14:paraId="1DA0AF1E" w14:textId="77777777" w:rsidR="004C6629" w:rsidRPr="00EE1B69" w:rsidRDefault="004C6629">
      <w:pPr>
        <w:rPr>
          <w:sz w:val="22"/>
          <w:szCs w:val="22"/>
        </w:rPr>
      </w:pPr>
    </w:p>
    <w:p w14:paraId="386AC5D3" w14:textId="5AE2AD37" w:rsidR="004C6629" w:rsidRPr="00EE1B69" w:rsidRDefault="004C6629">
      <w:pPr>
        <w:rPr>
          <w:sz w:val="22"/>
          <w:szCs w:val="22"/>
        </w:rPr>
      </w:pPr>
      <w:r w:rsidRPr="00EE1B69">
        <w:rPr>
          <w:sz w:val="22"/>
          <w:szCs w:val="22"/>
        </w:rPr>
        <w:t xml:space="preserve">A </w:t>
      </w:r>
      <w:r w:rsidR="00341CC8">
        <w:rPr>
          <w:sz w:val="22"/>
          <w:szCs w:val="22"/>
        </w:rPr>
        <w:t>terminal degree</w:t>
      </w:r>
      <w:r w:rsidRPr="00EE1B69">
        <w:rPr>
          <w:sz w:val="22"/>
          <w:szCs w:val="22"/>
        </w:rPr>
        <w:t xml:space="preserve"> in </w:t>
      </w:r>
      <w:r w:rsidR="00304DA5">
        <w:rPr>
          <w:sz w:val="22"/>
          <w:szCs w:val="22"/>
        </w:rPr>
        <w:t xml:space="preserve">a field related to </w:t>
      </w:r>
      <w:r w:rsidRPr="00EE1B69">
        <w:rPr>
          <w:sz w:val="22"/>
          <w:szCs w:val="22"/>
        </w:rPr>
        <w:t>physical therapy</w:t>
      </w:r>
      <w:r w:rsidR="00304DA5">
        <w:rPr>
          <w:sz w:val="22"/>
          <w:szCs w:val="22"/>
        </w:rPr>
        <w:t>,</w:t>
      </w:r>
      <w:r w:rsidRPr="00EE1B69">
        <w:rPr>
          <w:sz w:val="22"/>
          <w:szCs w:val="22"/>
        </w:rPr>
        <w:t xml:space="preserve"> </w:t>
      </w:r>
      <w:r w:rsidR="00304DA5">
        <w:rPr>
          <w:sz w:val="22"/>
          <w:szCs w:val="22"/>
        </w:rPr>
        <w:t xml:space="preserve">or a DPT </w:t>
      </w:r>
      <w:r w:rsidRPr="00EE1B69">
        <w:rPr>
          <w:sz w:val="22"/>
          <w:szCs w:val="22"/>
        </w:rPr>
        <w:t xml:space="preserve">is </w:t>
      </w:r>
      <w:r w:rsidR="00304DA5">
        <w:rPr>
          <w:sz w:val="22"/>
          <w:szCs w:val="22"/>
        </w:rPr>
        <w:t>required</w:t>
      </w:r>
      <w:r w:rsidR="009B0AC7">
        <w:rPr>
          <w:sz w:val="22"/>
          <w:szCs w:val="22"/>
        </w:rPr>
        <w:t>.</w:t>
      </w:r>
      <w:r w:rsidR="00E31DA9">
        <w:rPr>
          <w:sz w:val="22"/>
          <w:szCs w:val="22"/>
        </w:rPr>
        <w:t xml:space="preserve"> Additionally, </w:t>
      </w:r>
      <w:r w:rsidR="00EA3A18">
        <w:rPr>
          <w:sz w:val="22"/>
          <w:szCs w:val="22"/>
        </w:rPr>
        <w:t>an advanced clinical certification in physical therapy</w:t>
      </w:r>
      <w:r w:rsidR="00E31DA9">
        <w:rPr>
          <w:sz w:val="22"/>
          <w:szCs w:val="22"/>
        </w:rPr>
        <w:t xml:space="preserve"> is preferred</w:t>
      </w:r>
      <w:r w:rsidR="00EA3A18">
        <w:rPr>
          <w:sz w:val="22"/>
          <w:szCs w:val="22"/>
        </w:rPr>
        <w:t xml:space="preserve">.  </w:t>
      </w:r>
      <w:r w:rsidRPr="00EE1B69">
        <w:rPr>
          <w:sz w:val="22"/>
          <w:szCs w:val="22"/>
        </w:rPr>
        <w:t xml:space="preserve">Qualifications </w:t>
      </w:r>
      <w:r w:rsidR="00AC5EF7" w:rsidRPr="00EE1B69">
        <w:rPr>
          <w:sz w:val="22"/>
          <w:szCs w:val="22"/>
        </w:rPr>
        <w:t>include clinical, teaching, and/or research experience in</w:t>
      </w:r>
      <w:r w:rsidRPr="00EE1B69">
        <w:rPr>
          <w:sz w:val="22"/>
          <w:szCs w:val="22"/>
        </w:rPr>
        <w:t xml:space="preserve"> </w:t>
      </w:r>
      <w:r w:rsidR="00A55168">
        <w:rPr>
          <w:sz w:val="22"/>
          <w:szCs w:val="22"/>
        </w:rPr>
        <w:t>three</w:t>
      </w:r>
      <w:r w:rsidR="00AC5EF7" w:rsidRPr="00EE1B69">
        <w:rPr>
          <w:sz w:val="22"/>
          <w:szCs w:val="22"/>
        </w:rPr>
        <w:t xml:space="preserve"> or more of the following: </w:t>
      </w:r>
      <w:r w:rsidR="00AC5EF7" w:rsidRPr="00EE1B69">
        <w:rPr>
          <w:b/>
          <w:i/>
          <w:sz w:val="22"/>
          <w:szCs w:val="22"/>
        </w:rPr>
        <w:t xml:space="preserve">prosthetic/orthotic rehabilitation, </w:t>
      </w:r>
      <w:r w:rsidR="00A55168">
        <w:rPr>
          <w:b/>
          <w:i/>
          <w:sz w:val="22"/>
          <w:szCs w:val="22"/>
        </w:rPr>
        <w:t xml:space="preserve">comprehensive patient care, </w:t>
      </w:r>
      <w:r w:rsidR="00AC5EF7" w:rsidRPr="00EE1B69">
        <w:rPr>
          <w:b/>
          <w:i/>
          <w:sz w:val="22"/>
          <w:szCs w:val="22"/>
        </w:rPr>
        <w:t xml:space="preserve">professional affairs, </w:t>
      </w:r>
      <w:r w:rsidR="00D6791E">
        <w:rPr>
          <w:b/>
          <w:i/>
          <w:sz w:val="22"/>
          <w:szCs w:val="22"/>
        </w:rPr>
        <w:t xml:space="preserve">psychosocial aspects of rehabilitation, </w:t>
      </w:r>
      <w:r w:rsidR="00A55168">
        <w:rPr>
          <w:b/>
          <w:i/>
          <w:sz w:val="22"/>
          <w:szCs w:val="22"/>
        </w:rPr>
        <w:t>health policy and administration, and health and wellness</w:t>
      </w:r>
      <w:r w:rsidRPr="00EE1B69">
        <w:rPr>
          <w:sz w:val="22"/>
          <w:szCs w:val="22"/>
        </w:rPr>
        <w:t xml:space="preserve">. </w:t>
      </w:r>
      <w:r w:rsidR="00AC5EF7" w:rsidRPr="00EE1B69">
        <w:rPr>
          <w:sz w:val="22"/>
          <w:szCs w:val="22"/>
        </w:rPr>
        <w:t xml:space="preserve">Review of applicants will begin immediately and will continue until </w:t>
      </w:r>
      <w:r w:rsidR="00A55168">
        <w:rPr>
          <w:sz w:val="22"/>
          <w:szCs w:val="22"/>
        </w:rPr>
        <w:t>the</w:t>
      </w:r>
      <w:r w:rsidR="00AC5EF7" w:rsidRPr="00EE1B69">
        <w:rPr>
          <w:sz w:val="22"/>
          <w:szCs w:val="22"/>
        </w:rPr>
        <w:t xml:space="preserve"> position is filled.</w:t>
      </w:r>
    </w:p>
    <w:p w14:paraId="733404C5" w14:textId="77777777" w:rsidR="00AC5EF7" w:rsidRPr="00EE1B69" w:rsidRDefault="00AC5EF7">
      <w:pPr>
        <w:rPr>
          <w:sz w:val="22"/>
          <w:szCs w:val="22"/>
        </w:rPr>
      </w:pPr>
    </w:p>
    <w:p w14:paraId="2DA7E098" w14:textId="0D815A6D" w:rsidR="00AC5EF7" w:rsidRPr="00EE1B69" w:rsidRDefault="00ED3AF8">
      <w:pPr>
        <w:rPr>
          <w:sz w:val="22"/>
          <w:szCs w:val="22"/>
        </w:rPr>
      </w:pPr>
      <w:r>
        <w:rPr>
          <w:sz w:val="22"/>
          <w:szCs w:val="22"/>
        </w:rPr>
        <w:t>Radford University provides a</w:t>
      </w:r>
      <w:r w:rsidR="00AC5EF7" w:rsidRPr="00EE1B69">
        <w:rPr>
          <w:sz w:val="22"/>
          <w:szCs w:val="22"/>
        </w:rPr>
        <w:t xml:space="preserve"> </w:t>
      </w:r>
      <w:r w:rsidR="00AC5EF7" w:rsidRPr="00EE1B69">
        <w:rPr>
          <w:b/>
          <w:sz w:val="22"/>
          <w:szCs w:val="22"/>
        </w:rPr>
        <w:t>highly competitive salary and benefits package</w:t>
      </w:r>
      <w:r w:rsidR="00AC5EF7" w:rsidRPr="00EE1B69">
        <w:rPr>
          <w:sz w:val="22"/>
          <w:szCs w:val="22"/>
        </w:rPr>
        <w:t xml:space="preserve"> commensurate with qualifications and experience. Salary will be a minimum of $89,000 based on a nine-month</w:t>
      </w:r>
      <w:r w:rsidR="00DE0DA5">
        <w:rPr>
          <w:sz w:val="22"/>
          <w:szCs w:val="22"/>
        </w:rPr>
        <w:t xml:space="preserve"> contract, and relocations fund</w:t>
      </w:r>
      <w:r w:rsidR="00B95DF0">
        <w:rPr>
          <w:sz w:val="22"/>
          <w:szCs w:val="22"/>
        </w:rPr>
        <w:t>s</w:t>
      </w:r>
      <w:r w:rsidR="00AC5EF7" w:rsidRPr="00EE1B69">
        <w:rPr>
          <w:sz w:val="22"/>
          <w:szCs w:val="22"/>
        </w:rPr>
        <w:t xml:space="preserve"> are available.</w:t>
      </w:r>
    </w:p>
    <w:p w14:paraId="1C5FF7C5" w14:textId="77777777" w:rsidR="00AC5EF7" w:rsidRPr="00EE1B69" w:rsidRDefault="00AC5EF7">
      <w:pPr>
        <w:rPr>
          <w:sz w:val="22"/>
          <w:szCs w:val="22"/>
        </w:rPr>
      </w:pPr>
    </w:p>
    <w:p w14:paraId="28B0FE29" w14:textId="52BE9FAB" w:rsidR="00057788" w:rsidRPr="00EE1B69" w:rsidRDefault="00AC5EF7">
      <w:pPr>
        <w:rPr>
          <w:sz w:val="22"/>
          <w:szCs w:val="22"/>
        </w:rPr>
      </w:pPr>
      <w:r w:rsidRPr="00EE1B69">
        <w:rPr>
          <w:sz w:val="22"/>
          <w:szCs w:val="22"/>
        </w:rPr>
        <w:t>Al</w:t>
      </w:r>
      <w:r w:rsidR="00057788" w:rsidRPr="00EE1B69">
        <w:rPr>
          <w:sz w:val="22"/>
          <w:szCs w:val="22"/>
        </w:rPr>
        <w:t xml:space="preserve">l inquiries about the positions should be directed to Dr. </w:t>
      </w:r>
      <w:r w:rsidR="00E3188F">
        <w:rPr>
          <w:sz w:val="22"/>
          <w:szCs w:val="22"/>
        </w:rPr>
        <w:t>Adrian Aron</w:t>
      </w:r>
      <w:r w:rsidR="00F668ED">
        <w:rPr>
          <w:sz w:val="22"/>
          <w:szCs w:val="22"/>
        </w:rPr>
        <w:t xml:space="preserve">, </w:t>
      </w:r>
      <w:r w:rsidR="00ED3AF8">
        <w:rPr>
          <w:sz w:val="22"/>
          <w:szCs w:val="22"/>
        </w:rPr>
        <w:t>Search Committee Chair. P</w:t>
      </w:r>
      <w:r w:rsidR="00057788" w:rsidRPr="00EE1B69">
        <w:rPr>
          <w:sz w:val="22"/>
          <w:szCs w:val="22"/>
        </w:rPr>
        <w:t xml:space="preserve">lease submit a statement of interest, </w:t>
      </w:r>
      <w:r w:rsidR="00341CC8" w:rsidRPr="00EE1B69">
        <w:rPr>
          <w:sz w:val="22"/>
          <w:szCs w:val="22"/>
        </w:rPr>
        <w:t>a current curriculum vita</w:t>
      </w:r>
      <w:r w:rsidR="00057788" w:rsidRPr="00EE1B69">
        <w:rPr>
          <w:sz w:val="22"/>
          <w:szCs w:val="22"/>
        </w:rPr>
        <w:t xml:space="preserve">, and the names of three references to Dr. </w:t>
      </w:r>
      <w:r w:rsidR="00E3188F">
        <w:rPr>
          <w:sz w:val="22"/>
          <w:szCs w:val="22"/>
        </w:rPr>
        <w:t>Aron</w:t>
      </w:r>
      <w:r w:rsidR="00E3188F" w:rsidRPr="00EE1B69">
        <w:rPr>
          <w:sz w:val="22"/>
          <w:szCs w:val="22"/>
        </w:rPr>
        <w:t xml:space="preserve"> </w:t>
      </w:r>
      <w:r w:rsidR="00057788" w:rsidRPr="00EE1B69">
        <w:rPr>
          <w:sz w:val="22"/>
          <w:szCs w:val="22"/>
        </w:rPr>
        <w:t xml:space="preserve">at </w:t>
      </w:r>
      <w:hyperlink r:id="rId4" w:history="1">
        <w:r w:rsidR="00E3188F">
          <w:rPr>
            <w:rStyle w:val="Hyperlink"/>
            <w:sz w:val="22"/>
            <w:szCs w:val="22"/>
          </w:rPr>
          <w:t>aaron@radford.edu</w:t>
        </w:r>
      </w:hyperlink>
      <w:r w:rsidR="00057788" w:rsidRPr="00EE1B69">
        <w:rPr>
          <w:sz w:val="22"/>
          <w:szCs w:val="22"/>
        </w:rPr>
        <w:t xml:space="preserve">. </w:t>
      </w:r>
      <w:r w:rsidR="00057788" w:rsidRPr="00EE1B69">
        <w:rPr>
          <w:i/>
          <w:sz w:val="22"/>
          <w:szCs w:val="22"/>
        </w:rPr>
        <w:t>Note: Successful candidates will be required to provide official transcripts.</w:t>
      </w:r>
    </w:p>
    <w:p w14:paraId="29132A36" w14:textId="77777777" w:rsidR="009E3A7A" w:rsidRPr="00EE1B69" w:rsidRDefault="009E3A7A">
      <w:pPr>
        <w:rPr>
          <w:sz w:val="22"/>
          <w:szCs w:val="22"/>
        </w:rPr>
      </w:pPr>
    </w:p>
    <w:p w14:paraId="5F471FC0" w14:textId="7FA21A38" w:rsidR="009E3A7A" w:rsidRPr="00EE1B69" w:rsidRDefault="000D6896">
      <w:pPr>
        <w:rPr>
          <w:sz w:val="22"/>
          <w:szCs w:val="22"/>
        </w:rPr>
      </w:pPr>
      <w:r w:rsidRPr="00EE1B69">
        <w:rPr>
          <w:sz w:val="22"/>
          <w:szCs w:val="22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</w:t>
      </w:r>
      <w:r w:rsidR="00341CC8">
        <w:rPr>
          <w:sz w:val="22"/>
          <w:szCs w:val="22"/>
        </w:rPr>
        <w:t>rograms preparing approximately</w:t>
      </w:r>
      <w:r w:rsidRPr="00EE1B69">
        <w:rPr>
          <w:sz w:val="22"/>
          <w:szCs w:val="22"/>
        </w:rPr>
        <w:t xml:space="preserve"> 10,000 students to become successful and productive leaders in the community. Recognized as one of the 75 “Best Value Colleges for 2014” by the </w:t>
      </w:r>
      <w:r w:rsidR="004952A7" w:rsidRPr="00EE1B69">
        <w:rPr>
          <w:sz w:val="22"/>
          <w:szCs w:val="22"/>
        </w:rPr>
        <w:t>Princeton</w:t>
      </w:r>
      <w:r w:rsidRPr="00EE1B69">
        <w:rPr>
          <w:sz w:val="22"/>
          <w:szCs w:val="22"/>
        </w:rPr>
        <w:t xml:space="preserve"> Review and ranked #32 in “Best Regional Universities (South)</w:t>
      </w:r>
      <w:r w:rsidR="009B0AC7">
        <w:rPr>
          <w:sz w:val="22"/>
          <w:szCs w:val="22"/>
        </w:rPr>
        <w:t>”</w:t>
      </w:r>
      <w:r w:rsidRPr="00EE1B69">
        <w:rPr>
          <w:sz w:val="22"/>
          <w:szCs w:val="22"/>
        </w:rPr>
        <w:t xml:space="preserve"> for 2014 edition of US News and World Report, RU prides itself on its strong commitment to teaching and research. Please visit the RU website at </w:t>
      </w:r>
      <w:hyperlink r:id="rId5" w:history="1">
        <w:r w:rsidRPr="00EE1B69">
          <w:rPr>
            <w:rStyle w:val="Hyperlink"/>
            <w:sz w:val="22"/>
            <w:szCs w:val="22"/>
          </w:rPr>
          <w:t>http://www.radford.edu</w:t>
        </w:r>
      </w:hyperlink>
      <w:r w:rsidRPr="00EE1B69">
        <w:rPr>
          <w:sz w:val="22"/>
          <w:szCs w:val="22"/>
        </w:rPr>
        <w:t xml:space="preserve"> .</w:t>
      </w:r>
    </w:p>
    <w:p w14:paraId="4699E330" w14:textId="77777777" w:rsidR="000D6896" w:rsidRPr="00EE1B69" w:rsidRDefault="000D6896">
      <w:pPr>
        <w:rPr>
          <w:sz w:val="22"/>
          <w:szCs w:val="22"/>
        </w:rPr>
      </w:pPr>
    </w:p>
    <w:p w14:paraId="18AD8B7F" w14:textId="06603022" w:rsidR="000D6896" w:rsidRPr="00EE1B69" w:rsidRDefault="000D6896">
      <w:pPr>
        <w:rPr>
          <w:sz w:val="22"/>
          <w:szCs w:val="22"/>
        </w:rPr>
      </w:pPr>
      <w:r w:rsidRPr="00EE1B69">
        <w:rPr>
          <w:sz w:val="22"/>
          <w:szCs w:val="22"/>
        </w:rPr>
        <w:t xml:space="preserve">The Doctoral of Physical Therapy program (DPT) is </w:t>
      </w:r>
      <w:r w:rsidRPr="00F668ED">
        <w:rPr>
          <w:b/>
          <w:sz w:val="22"/>
          <w:szCs w:val="22"/>
        </w:rPr>
        <w:t xml:space="preserve">located in </w:t>
      </w:r>
      <w:r w:rsidR="004952A7" w:rsidRPr="00F668ED">
        <w:rPr>
          <w:b/>
          <w:sz w:val="22"/>
          <w:szCs w:val="22"/>
        </w:rPr>
        <w:t>Roanoke, Virginia</w:t>
      </w:r>
      <w:r w:rsidR="004952A7" w:rsidRPr="00EE1B69">
        <w:rPr>
          <w:sz w:val="22"/>
          <w:szCs w:val="22"/>
        </w:rPr>
        <w:t>, a metropolitan area of 303,400 people. The program’s location is part</w:t>
      </w:r>
      <w:r w:rsidR="00F668ED">
        <w:rPr>
          <w:sz w:val="22"/>
          <w:szCs w:val="22"/>
        </w:rPr>
        <w:t xml:space="preserve"> of a developing medical system in the Roanoke River Valley.</w:t>
      </w:r>
    </w:p>
    <w:p w14:paraId="54CD3F8F" w14:textId="77777777" w:rsidR="004952A7" w:rsidRPr="00EE1B69" w:rsidRDefault="004952A7">
      <w:pPr>
        <w:rPr>
          <w:sz w:val="22"/>
          <w:szCs w:val="22"/>
        </w:rPr>
      </w:pPr>
    </w:p>
    <w:p w14:paraId="610C222B" w14:textId="77777777" w:rsidR="004952A7" w:rsidRDefault="004952A7">
      <w:pPr>
        <w:rPr>
          <w:sz w:val="22"/>
          <w:szCs w:val="22"/>
        </w:rPr>
      </w:pPr>
      <w:r w:rsidRPr="00EE1B69">
        <w:rPr>
          <w:sz w:val="22"/>
          <w:szCs w:val="22"/>
        </w:rPr>
        <w:t xml:space="preserve">Radford University is an EO/AA employer committed to diversity. All new hires to Radford University will be subject to E-Verity beginning June 1, 2011. E-Verity is administered by the U.S. Department of Homeland Security, USCIS-Verification Division, and the Social Security Administration and allows participating employers to electronically verity employment eligibility. Visit the program’s Website at </w:t>
      </w:r>
      <w:hyperlink r:id="rId6" w:history="1">
        <w:r w:rsidR="00DE0DA5" w:rsidRPr="00411DAE">
          <w:rPr>
            <w:rStyle w:val="Hyperlink"/>
            <w:sz w:val="22"/>
            <w:szCs w:val="22"/>
          </w:rPr>
          <w:t>http://www.radford.edu/content/wchs/home/pt.html/</w:t>
        </w:r>
      </w:hyperlink>
      <w:r w:rsidRPr="00EE1B69">
        <w:rPr>
          <w:sz w:val="22"/>
          <w:szCs w:val="22"/>
        </w:rPr>
        <w:t>.</w:t>
      </w:r>
    </w:p>
    <w:p w14:paraId="2987C7EE" w14:textId="77777777" w:rsidR="00B95DF0" w:rsidRDefault="00B95DF0">
      <w:pPr>
        <w:rPr>
          <w:sz w:val="22"/>
          <w:szCs w:val="22"/>
        </w:rPr>
      </w:pPr>
    </w:p>
    <w:p w14:paraId="590DB60C" w14:textId="77777777" w:rsidR="00AC5EF7" w:rsidRPr="004952A7" w:rsidRDefault="00B95DF0">
      <w:pPr>
        <w:rPr>
          <w:sz w:val="20"/>
          <w:szCs w:val="20"/>
        </w:rPr>
      </w:pPr>
      <w:r w:rsidRPr="00B95DF0">
        <w:rPr>
          <w:sz w:val="22"/>
          <w:szCs w:val="22"/>
        </w:rPr>
        <w:t>“This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employment qualified protected veterans”</w:t>
      </w:r>
    </w:p>
    <w:sectPr w:rsidR="00AC5EF7" w:rsidRPr="004952A7" w:rsidSect="00B9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29"/>
    <w:rsid w:val="00057788"/>
    <w:rsid w:val="000D6896"/>
    <w:rsid w:val="00204DD5"/>
    <w:rsid w:val="002A3FA5"/>
    <w:rsid w:val="00304DA5"/>
    <w:rsid w:val="00341CC8"/>
    <w:rsid w:val="00385EBF"/>
    <w:rsid w:val="004952A7"/>
    <w:rsid w:val="004C6629"/>
    <w:rsid w:val="007B675D"/>
    <w:rsid w:val="009B0AC7"/>
    <w:rsid w:val="009B6AB6"/>
    <w:rsid w:val="009E3A7A"/>
    <w:rsid w:val="00A55168"/>
    <w:rsid w:val="00A740DD"/>
    <w:rsid w:val="00AC5EF7"/>
    <w:rsid w:val="00B95DF0"/>
    <w:rsid w:val="00C614B8"/>
    <w:rsid w:val="00D6791E"/>
    <w:rsid w:val="00DE0DA5"/>
    <w:rsid w:val="00E3188F"/>
    <w:rsid w:val="00E31DA9"/>
    <w:rsid w:val="00EA3A18"/>
    <w:rsid w:val="00ED3AF8"/>
    <w:rsid w:val="00EE1B69"/>
    <w:rsid w:val="00F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9C42D"/>
  <w14:defaultImageDpi w14:val="300"/>
  <w15:docId w15:val="{6F29B882-E8F3-4777-BC41-BF212B3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78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3A7A"/>
    <w:pPr>
      <w:widowControl w:val="0"/>
      <w:ind w:left="104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E3A7A"/>
    <w:rPr>
      <w:rFonts w:ascii="Arial" w:eastAsia="Arial" w:hAnsi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D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ford.edu/content/wchs/home/pt.html/" TargetMode="External"/><Relationship Id="rId5" Type="http://schemas.openxmlformats.org/officeDocument/2006/relationships/hyperlink" Target="http://www.radford.edu" TargetMode="External"/><Relationship Id="rId4" Type="http://schemas.openxmlformats.org/officeDocument/2006/relationships/hyperlink" Target="mailto:aaron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Jagger</dc:creator>
  <cp:lastModifiedBy>Steele, Sandra</cp:lastModifiedBy>
  <cp:revision>2</cp:revision>
  <cp:lastPrinted>2015-03-05T15:47:00Z</cp:lastPrinted>
  <dcterms:created xsi:type="dcterms:W3CDTF">2015-04-13T20:19:00Z</dcterms:created>
  <dcterms:modified xsi:type="dcterms:W3CDTF">2015-04-13T20:19:00Z</dcterms:modified>
</cp:coreProperties>
</file>