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4D" w:rsidRDefault="003208D4" w:rsidP="00320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Administrator and Faculty </w:t>
      </w:r>
      <w:r w:rsidRPr="003208D4">
        <w:rPr>
          <w:b/>
          <w:sz w:val="28"/>
          <w:szCs w:val="28"/>
        </w:rPr>
        <w:t>Timeline</w:t>
      </w:r>
      <w:r>
        <w:rPr>
          <w:b/>
          <w:sz w:val="28"/>
          <w:szCs w:val="28"/>
        </w:rPr>
        <w:t xml:space="preserve"> - </w:t>
      </w:r>
      <w:r w:rsidRPr="003208D4">
        <w:rPr>
          <w:b/>
          <w:sz w:val="28"/>
          <w:szCs w:val="28"/>
        </w:rPr>
        <w:t>Summer School 2015</w:t>
      </w:r>
    </w:p>
    <w:tbl>
      <w:tblPr>
        <w:tblStyle w:val="GridTable5Dark-Accent61"/>
        <w:tblW w:w="9839" w:type="dxa"/>
        <w:tblLook w:val="04A0" w:firstRow="1" w:lastRow="0" w:firstColumn="1" w:lastColumn="0" w:noHBand="0" w:noVBand="1"/>
      </w:tblPr>
      <w:tblGrid>
        <w:gridCol w:w="2225"/>
        <w:gridCol w:w="1550"/>
        <w:gridCol w:w="1530"/>
        <w:gridCol w:w="1523"/>
        <w:gridCol w:w="1537"/>
        <w:gridCol w:w="1474"/>
      </w:tblGrid>
      <w:tr w:rsidR="003208D4" w:rsidTr="00AD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4"/>
                <w:szCs w:val="24"/>
              </w:rPr>
            </w:pPr>
            <w:r w:rsidRPr="00EB06AB">
              <w:rPr>
                <w:sz w:val="24"/>
                <w:szCs w:val="24"/>
              </w:rPr>
              <w:t>Action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B06AB">
              <w:rPr>
                <w:sz w:val="24"/>
                <w:szCs w:val="24"/>
              </w:rPr>
              <w:t>Maymester</w:t>
            </w:r>
            <w:proofErr w:type="spellEnd"/>
            <w:r w:rsidRPr="00EB06AB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06AB">
              <w:rPr>
                <w:sz w:val="24"/>
                <w:szCs w:val="24"/>
              </w:rPr>
              <w:t>Summer I 2015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06AB">
              <w:rPr>
                <w:sz w:val="24"/>
                <w:szCs w:val="24"/>
              </w:rPr>
              <w:t>Summer II 2015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06AB">
              <w:rPr>
                <w:sz w:val="24"/>
                <w:szCs w:val="24"/>
              </w:rPr>
              <w:t>Summer III 2015</w:t>
            </w:r>
          </w:p>
        </w:tc>
        <w:tc>
          <w:tcPr>
            <w:tcW w:w="1474" w:type="dxa"/>
          </w:tcPr>
          <w:p w:rsidR="003208D4" w:rsidRPr="00EB06AB" w:rsidRDefault="003208D4" w:rsidP="00F43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06AB">
              <w:rPr>
                <w:sz w:val="24"/>
                <w:szCs w:val="24"/>
              </w:rPr>
              <w:t>Point of Contact</w:t>
            </w:r>
          </w:p>
        </w:tc>
      </w:tr>
      <w:tr w:rsidR="00AD1B84" w:rsidTr="00AD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 xml:space="preserve">Academic Affairs (AA) sends colleges summer budget </w:t>
            </w:r>
          </w:p>
        </w:tc>
        <w:tc>
          <w:tcPr>
            <w:tcW w:w="1550" w:type="dxa"/>
          </w:tcPr>
          <w:p w:rsidR="003208D4" w:rsidRPr="00EB06AB" w:rsidRDefault="003208D4" w:rsidP="00AD1B84">
            <w:pPr>
              <w:ind w:right="-1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Mid February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Mid February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Mid February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Mid February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Matt Dunleavy</w:t>
              </w:r>
            </w:hyperlink>
          </w:p>
        </w:tc>
      </w:tr>
      <w:tr w:rsidR="003208D4" w:rsidTr="00AD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AA requests initial class projections from colleges</w:t>
            </w:r>
          </w:p>
        </w:tc>
        <w:tc>
          <w:tcPr>
            <w:tcW w:w="1550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March 12</w:t>
            </w:r>
            <w:r w:rsidR="003208D4"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March 12</w:t>
            </w:r>
            <w:r w:rsidR="003208D4"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12</w:t>
            </w:r>
            <w:r w:rsidR="003208D4" w:rsidRPr="00EB06AB">
              <w:rPr>
                <w:b/>
                <w:sz w:val="20"/>
                <w:szCs w:val="20"/>
                <w:vertAlign w:val="superscript"/>
              </w:rPr>
              <w:t>th</w:t>
            </w:r>
            <w:r w:rsidR="003208D4" w:rsidRPr="00EB06AB">
              <w:rPr>
                <w:b/>
                <w:sz w:val="20"/>
                <w:szCs w:val="20"/>
              </w:rPr>
              <w:t xml:space="preserve"> 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12</w:t>
            </w:r>
            <w:bookmarkStart w:id="0" w:name="_GoBack"/>
            <w:bookmarkEnd w:id="0"/>
            <w:r w:rsidR="003208D4" w:rsidRPr="00EB06AB">
              <w:rPr>
                <w:b/>
                <w:sz w:val="20"/>
                <w:szCs w:val="20"/>
                <w:vertAlign w:val="superscript"/>
              </w:rPr>
              <w:t>th</w:t>
            </w:r>
            <w:r w:rsidR="003208D4" w:rsidRPr="00EB0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Colleges provide initial projections to AA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3</w:t>
            </w:r>
            <w:r w:rsidRPr="00EB06AB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3</w:t>
            </w:r>
            <w:r w:rsidRPr="00EB06AB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3</w:t>
            </w:r>
            <w:r w:rsidRPr="00EB06AB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3</w:t>
            </w:r>
            <w:r w:rsidRPr="00EB06AB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 xml:space="preserve">Colleges, departments and AA confirm and enter teaching assignments in INB-SIAASGN 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March &amp; April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March &amp; April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&amp; May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March &amp; April</w:t>
            </w:r>
          </w:p>
        </w:tc>
        <w:tc>
          <w:tcPr>
            <w:tcW w:w="1474" w:type="dxa"/>
          </w:tcPr>
          <w:p w:rsidR="003208D4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6E8B" w:themeColor="accent1" w:themeShade="BF"/>
                <w:sz w:val="20"/>
                <w:szCs w:val="20"/>
              </w:rPr>
            </w:pPr>
            <w:hyperlink r:id="rId7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Matt Dunleavy</w:t>
              </w:r>
            </w:hyperlink>
          </w:p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8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Departments complete entering faculty course assignments in INB –SIAASGN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20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A</w:t>
            </w:r>
            <w:r w:rsidRPr="00EB06AB">
              <w:rPr>
                <w:sz w:val="20"/>
                <w:szCs w:val="20"/>
              </w:rPr>
              <w:t>ll faculty assignments to be entered in SIAASGN.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20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 xml:space="preserve">: All </w:t>
            </w:r>
            <w:r w:rsidRPr="00EB06AB">
              <w:rPr>
                <w:sz w:val="20"/>
                <w:szCs w:val="20"/>
              </w:rPr>
              <w:t>faculty assignments to be entered in SIAASGN.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June 1</w:t>
            </w:r>
            <w:r w:rsidRPr="00EB06AB">
              <w:rPr>
                <w:b/>
                <w:sz w:val="20"/>
                <w:szCs w:val="20"/>
                <w:vertAlign w:val="superscript"/>
              </w:rPr>
              <w:t>st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Deadline: </w:t>
            </w:r>
            <w:r w:rsidRPr="003E6F0B">
              <w:rPr>
                <w:sz w:val="20"/>
                <w:szCs w:val="20"/>
              </w:rPr>
              <w:t>A</w:t>
            </w:r>
            <w:r w:rsidRPr="00EB06AB">
              <w:rPr>
                <w:sz w:val="20"/>
                <w:szCs w:val="20"/>
              </w:rPr>
              <w:t>ll faculty assignments to be entered in SIAASGN.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20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Deadline: </w:t>
            </w:r>
            <w:r>
              <w:rPr>
                <w:sz w:val="20"/>
                <w:szCs w:val="20"/>
              </w:rPr>
              <w:t>A</w:t>
            </w:r>
            <w:r w:rsidRPr="00EB06AB">
              <w:rPr>
                <w:sz w:val="20"/>
                <w:szCs w:val="20"/>
              </w:rPr>
              <w:t>ll faculty assignments to be entered in SIAASGN.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AA makes FLAC records available to view in SSB-FLAC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21</w:t>
            </w:r>
            <w:r w:rsidRPr="00EB06AB">
              <w:rPr>
                <w:b/>
                <w:sz w:val="20"/>
                <w:szCs w:val="20"/>
                <w:vertAlign w:val="superscript"/>
              </w:rPr>
              <w:t xml:space="preserve">st      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Department, chairs and deans review faculty records.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21</w:t>
            </w:r>
            <w:r w:rsidRPr="00EB06AB">
              <w:rPr>
                <w:b/>
                <w:sz w:val="20"/>
                <w:szCs w:val="20"/>
                <w:vertAlign w:val="superscript"/>
              </w:rPr>
              <w:t>st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Department, chairs and deans review faculty records.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June 2</w:t>
            </w:r>
            <w:r w:rsidRPr="00EB06AB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Department, chairs and deans review faculty records.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21</w:t>
            </w:r>
            <w:r w:rsidRPr="00EB06AB">
              <w:rPr>
                <w:b/>
                <w:sz w:val="20"/>
                <w:szCs w:val="20"/>
                <w:vertAlign w:val="superscript"/>
              </w:rPr>
              <w:t>st</w:t>
            </w:r>
            <w:r w:rsidRPr="00EB06AB">
              <w:rPr>
                <w:b/>
                <w:sz w:val="20"/>
                <w:szCs w:val="20"/>
              </w:rPr>
              <w:t xml:space="preserve"> 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Department, chairs and deans review faculty records.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 xml:space="preserve">Deans lock FLAC records. </w:t>
            </w:r>
          </w:p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</w:p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 xml:space="preserve">Faculty </w:t>
            </w:r>
            <w:r>
              <w:rPr>
                <w:sz w:val="20"/>
                <w:szCs w:val="20"/>
              </w:rPr>
              <w:t>begin</w:t>
            </w:r>
            <w:r w:rsidR="006E5B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acknowledging</w:t>
            </w:r>
            <w:r w:rsidRPr="00EB06AB">
              <w:rPr>
                <w:sz w:val="20"/>
                <w:szCs w:val="20"/>
              </w:rPr>
              <w:t xml:space="preserve"> contracts through </w:t>
            </w:r>
            <w:proofErr w:type="spellStart"/>
            <w:r w:rsidRPr="00EB06AB">
              <w:rPr>
                <w:sz w:val="20"/>
                <w:szCs w:val="20"/>
              </w:rPr>
              <w:t>MyRU</w:t>
            </w:r>
            <w:proofErr w:type="spellEnd"/>
            <w:r w:rsidRPr="00EB06AB">
              <w:rPr>
                <w:sz w:val="20"/>
                <w:szCs w:val="20"/>
              </w:rPr>
              <w:t xml:space="preserve"> in Self Service Banner.</w:t>
            </w:r>
          </w:p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April 22</w:t>
            </w:r>
            <w:r w:rsidRPr="00EB06AB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22</w:t>
            </w:r>
            <w:r w:rsidRPr="00EB06AB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June 3</w:t>
            </w:r>
            <w:r w:rsidRPr="00EB06AB">
              <w:rPr>
                <w:b/>
                <w:sz w:val="20"/>
                <w:szCs w:val="20"/>
                <w:vertAlign w:val="superscript"/>
              </w:rPr>
              <w:t>rd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April 22</w:t>
            </w:r>
            <w:r w:rsidRPr="00EB06AB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3208D4" w:rsidRPr="00EB06AB" w:rsidRDefault="003208D4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  <w:tr w:rsidR="003208D4" w:rsidTr="00AD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3208D4" w:rsidRPr="00EB06AB" w:rsidRDefault="003208D4" w:rsidP="00F43D7C">
            <w:pPr>
              <w:jc w:val="center"/>
              <w:rPr>
                <w:sz w:val="20"/>
                <w:szCs w:val="20"/>
              </w:rPr>
            </w:pPr>
            <w:r w:rsidRPr="00EB06AB">
              <w:rPr>
                <w:sz w:val="20"/>
                <w:szCs w:val="20"/>
              </w:rPr>
              <w:t>Faculty ackn</w:t>
            </w:r>
            <w:r>
              <w:rPr>
                <w:sz w:val="20"/>
                <w:szCs w:val="20"/>
              </w:rPr>
              <w:t>owledge</w:t>
            </w:r>
            <w:r w:rsidRPr="00EB06AB">
              <w:rPr>
                <w:sz w:val="20"/>
                <w:szCs w:val="20"/>
              </w:rPr>
              <w:t xml:space="preserve"> contracts</w:t>
            </w:r>
          </w:p>
        </w:tc>
        <w:tc>
          <w:tcPr>
            <w:tcW w:w="155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06AB">
              <w:rPr>
                <w:b/>
                <w:sz w:val="20"/>
                <w:szCs w:val="20"/>
              </w:rPr>
              <w:t>May 5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 xml:space="preserve">: </w:t>
            </w:r>
            <w:r w:rsidRPr="00EB06AB">
              <w:rPr>
                <w:sz w:val="20"/>
                <w:szCs w:val="20"/>
              </w:rPr>
              <w:t>Departments should check FLAC to ensure all faculty have acknowledged their contracts in SSB-FLAC and contact them if necessary.</w:t>
            </w:r>
          </w:p>
        </w:tc>
        <w:tc>
          <w:tcPr>
            <w:tcW w:w="1530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May 5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 xml:space="preserve">:  </w:t>
            </w:r>
            <w:r w:rsidRPr="00EB06AB">
              <w:rPr>
                <w:sz w:val="20"/>
                <w:szCs w:val="20"/>
              </w:rPr>
              <w:t>Departments should check FLAC to ensure all faculty have acknowledged their contracts in SSB-FLAC and contact them if necessary.</w:t>
            </w:r>
          </w:p>
        </w:tc>
        <w:tc>
          <w:tcPr>
            <w:tcW w:w="1523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June 16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 xml:space="preserve">:  </w:t>
            </w:r>
            <w:r w:rsidRPr="00EB06AB">
              <w:rPr>
                <w:sz w:val="20"/>
                <w:szCs w:val="20"/>
              </w:rPr>
              <w:t>Departments should check FLAC to ensure all faculty have acknowledged their contracts in SSB-FLAC and contact them if necessary.</w:t>
            </w:r>
          </w:p>
        </w:tc>
        <w:tc>
          <w:tcPr>
            <w:tcW w:w="1537" w:type="dxa"/>
          </w:tcPr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EB06AB">
              <w:rPr>
                <w:b/>
                <w:sz w:val="20"/>
                <w:szCs w:val="20"/>
              </w:rPr>
              <w:t>May 5</w:t>
            </w:r>
            <w:r w:rsidRPr="00EB06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208D4" w:rsidRPr="00EB06AB" w:rsidRDefault="003208D4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06AB">
              <w:rPr>
                <w:i/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 xml:space="preserve">: </w:t>
            </w:r>
            <w:r w:rsidRPr="00EB06AB">
              <w:rPr>
                <w:sz w:val="20"/>
                <w:szCs w:val="20"/>
              </w:rPr>
              <w:t>Departments should check FLAC to ensure all faculty have acknowledged their contracts in SSB-FLAC and contact them if necessary.</w:t>
            </w:r>
          </w:p>
        </w:tc>
        <w:tc>
          <w:tcPr>
            <w:tcW w:w="1474" w:type="dxa"/>
          </w:tcPr>
          <w:p w:rsidR="003208D4" w:rsidRPr="00EB06AB" w:rsidRDefault="002A54FB" w:rsidP="00F43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3208D4" w:rsidRPr="003E6F0B">
                <w:rPr>
                  <w:rStyle w:val="Hyperlink"/>
                  <w:color w:val="276E8B" w:themeColor="accent1" w:themeShade="BF"/>
                  <w:sz w:val="20"/>
                  <w:szCs w:val="20"/>
                </w:rPr>
                <w:t>Heather Miano</w:t>
              </w:r>
            </w:hyperlink>
          </w:p>
        </w:tc>
      </w:tr>
    </w:tbl>
    <w:p w:rsidR="003208D4" w:rsidRPr="003208D4" w:rsidRDefault="003208D4" w:rsidP="003208D4">
      <w:pPr>
        <w:rPr>
          <w:b/>
          <w:sz w:val="28"/>
          <w:szCs w:val="28"/>
        </w:rPr>
      </w:pPr>
    </w:p>
    <w:sectPr w:rsidR="003208D4" w:rsidRPr="0032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4"/>
    <w:rsid w:val="000D4FCE"/>
    <w:rsid w:val="002A54FB"/>
    <w:rsid w:val="003208D4"/>
    <w:rsid w:val="0033248F"/>
    <w:rsid w:val="0052220B"/>
    <w:rsid w:val="006E5B7E"/>
    <w:rsid w:val="007037C8"/>
    <w:rsid w:val="00821BF9"/>
    <w:rsid w:val="008D1A13"/>
    <w:rsid w:val="00AD1B84"/>
    <w:rsid w:val="00E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0B50-B999-4948-B01A-6E966F5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61">
    <w:name w:val="Grid Table 5 Dark - Accent 61"/>
    <w:basedOn w:val="TableNormal"/>
    <w:uiPriority w:val="50"/>
    <w:rsid w:val="00320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208D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FCE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ano@radford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nleavy@radford.edu" TargetMode="External"/><Relationship Id="rId12" Type="http://schemas.openxmlformats.org/officeDocument/2006/relationships/hyperlink" Target="mailto:hmiano@radfo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iano@radford.edu" TargetMode="External"/><Relationship Id="rId11" Type="http://schemas.openxmlformats.org/officeDocument/2006/relationships/hyperlink" Target="mailto:hmiano@radford.edu" TargetMode="External"/><Relationship Id="rId5" Type="http://schemas.openxmlformats.org/officeDocument/2006/relationships/hyperlink" Target="mailto:hmiano@radford.edu" TargetMode="External"/><Relationship Id="rId10" Type="http://schemas.openxmlformats.org/officeDocument/2006/relationships/hyperlink" Target="mailto:hmiano@radford.edu" TargetMode="External"/><Relationship Id="rId4" Type="http://schemas.openxmlformats.org/officeDocument/2006/relationships/hyperlink" Target="mailto:mdunleavy@radford.edu" TargetMode="External"/><Relationship Id="rId9" Type="http://schemas.openxmlformats.org/officeDocument/2006/relationships/hyperlink" Target="mailto:hmiano@rad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Heather</dc:creator>
  <cp:keywords/>
  <dc:description/>
  <cp:lastModifiedBy>Miano, Heather</cp:lastModifiedBy>
  <cp:revision>6</cp:revision>
  <dcterms:created xsi:type="dcterms:W3CDTF">2015-03-02T17:47:00Z</dcterms:created>
  <dcterms:modified xsi:type="dcterms:W3CDTF">2015-03-12T15:17:00Z</dcterms:modified>
</cp:coreProperties>
</file>